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E" w:rsidRPr="00BD15EE" w:rsidRDefault="00BD15EE" w:rsidP="00BD15EE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before="240" w:after="120" w:line="240" w:lineRule="auto"/>
        <w:ind w:left="1247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BD15E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OEWG</w:t>
      </w:r>
      <w:r w:rsidRPr="00BD15E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noBreakHyphen/>
        <w:t>9/9: Asociación para la Acción en Materia de Equipos de Computadoras</w:t>
      </w:r>
    </w:p>
    <w:p w:rsidR="00BD15EE" w:rsidRPr="00BD15EE" w:rsidRDefault="00BD15EE" w:rsidP="00BD15EE">
      <w:pPr>
        <w:keepNext/>
        <w:keepLines/>
        <w:autoSpaceDE w:val="0"/>
        <w:autoSpaceDN w:val="0"/>
        <w:adjustRightInd w:val="0"/>
        <w:spacing w:after="120" w:line="240" w:lineRule="auto"/>
        <w:ind w:left="1248" w:firstLine="680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es-ES"/>
        </w:rPr>
      </w:pPr>
      <w:r w:rsidRPr="00BD15E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es-ES"/>
        </w:rPr>
        <w:t>El Grupo de Trabajo de composición abierta</w:t>
      </w:r>
    </w:p>
    <w:p w:rsidR="00BD15EE" w:rsidRPr="00BD15EE" w:rsidRDefault="00BD15EE" w:rsidP="00BD15EE">
      <w:pPr>
        <w:numPr>
          <w:ilvl w:val="0"/>
          <w:numId w:val="11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ind w:left="1266" w:firstLine="662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BD15EE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s-ES"/>
        </w:rPr>
        <w:t>Acoge con beneplácito</w:t>
      </w:r>
      <w:r w:rsidRPr="00BD15EE">
        <w:rPr>
          <w:rFonts w:ascii="Times New Roman" w:eastAsia="SimSun" w:hAnsi="Times New Roman" w:cs="Times New Roman"/>
          <w:iCs/>
          <w:color w:val="000000"/>
          <w:sz w:val="20"/>
          <w:szCs w:val="20"/>
          <w:lang w:val="es-ES"/>
        </w:rPr>
        <w:t xml:space="preserve"> los adelantos logrados en la puesta en práctica de la Asociación para la Acción en Materia de Equipos de Computadoras y el informe y las recomendaciones al respecto presentados por los copresidentes del Grupo de Trabajo sobre la Asociación</w:t>
      </w:r>
      <w:r w:rsidRPr="00BD15EE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  <w:lang w:val="es-ES"/>
        </w:rPr>
        <w:footnoteReference w:id="1"/>
      </w:r>
      <w:r w:rsidRPr="00BD15EE">
        <w:rPr>
          <w:rFonts w:ascii="Times New Roman" w:eastAsia="SimSun" w:hAnsi="Times New Roman" w:cs="Times New Roman"/>
          <w:iCs/>
          <w:color w:val="000000"/>
          <w:sz w:val="20"/>
          <w:szCs w:val="20"/>
          <w:lang w:val="es-ES"/>
        </w:rPr>
        <w:t>;</w:t>
      </w:r>
    </w:p>
    <w:p w:rsidR="00BD15EE" w:rsidRPr="00BD15EE" w:rsidRDefault="00BD15EE" w:rsidP="00BD15EE">
      <w:pPr>
        <w:numPr>
          <w:ilvl w:val="0"/>
          <w:numId w:val="11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ind w:left="1266" w:firstLine="662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BD15EE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s-ES"/>
        </w:rPr>
        <w:t xml:space="preserve">Reconoce con agradecimiento </w:t>
      </w:r>
      <w:r w:rsidRPr="00BD15EE">
        <w:rPr>
          <w:rFonts w:ascii="Times New Roman" w:eastAsia="SimSun" w:hAnsi="Times New Roman" w:cs="Times New Roman"/>
          <w:iCs/>
          <w:color w:val="000000"/>
          <w:sz w:val="20"/>
          <w:szCs w:val="20"/>
          <w:lang w:val="es-ES"/>
        </w:rPr>
        <w:t>las contribuciones financieras y en especie que las Partes, los signatarios, el sector industrial, las organizaciones no gubernamentales y otros interesados han hecho a la Asociación;</w:t>
      </w:r>
    </w:p>
    <w:p w:rsidR="00BD15EE" w:rsidRPr="00BD15EE" w:rsidRDefault="00BD15EE" w:rsidP="00BD15EE">
      <w:pPr>
        <w:numPr>
          <w:ilvl w:val="0"/>
          <w:numId w:val="11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ind w:left="1266" w:firstLine="662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BD15EE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s-ES"/>
        </w:rPr>
        <w:t xml:space="preserve">Recuerda </w:t>
      </w:r>
      <w:r w:rsidRPr="00BD15EE">
        <w:rPr>
          <w:rFonts w:ascii="Times New Roman" w:eastAsia="SimSun" w:hAnsi="Times New Roman" w:cs="Times New Roman"/>
          <w:iCs/>
          <w:color w:val="000000"/>
          <w:sz w:val="20"/>
          <w:szCs w:val="20"/>
          <w:lang w:val="es-ES"/>
        </w:rPr>
        <w:t>la solicitud formulada a la Asociación por la Conferencia de las Partes en su 11ª reunión para que realice las tareas enumeradas en su programa de trabajo para 2014</w:t>
      </w:r>
      <w:r w:rsidRPr="00BD15EE">
        <w:rPr>
          <w:rFonts w:ascii="Times New Roman" w:eastAsia="SimSun" w:hAnsi="Times New Roman" w:cs="Times New Roman"/>
          <w:iCs/>
          <w:color w:val="000000"/>
          <w:sz w:val="20"/>
          <w:szCs w:val="20"/>
          <w:lang w:val="es-ES"/>
        </w:rPr>
        <w:noBreakHyphen/>
        <w:t>2015</w:t>
      </w:r>
      <w:r w:rsidRPr="00BD15EE">
        <w:rPr>
          <w:rFonts w:ascii="Times New Roman" w:eastAsia="Times New Roman" w:hAnsi="Times New Roman" w:cs="Times New Roman"/>
          <w:sz w:val="20"/>
          <w:szCs w:val="18"/>
          <w:vertAlign w:val="superscript"/>
          <w:lang w:val="es-ES"/>
        </w:rPr>
        <w:footnoteReference w:id="2"/>
      </w:r>
      <w:r w:rsidRPr="00BD15EE">
        <w:rPr>
          <w:rFonts w:ascii="Times New Roman" w:eastAsia="SimSun" w:hAnsi="Times New Roman" w:cs="Times New Roman"/>
          <w:iCs/>
          <w:color w:val="000000"/>
          <w:sz w:val="20"/>
          <w:szCs w:val="20"/>
          <w:lang w:val="es-ES"/>
        </w:rPr>
        <w:t xml:space="preserve"> y alienta a la Asociación a que continúe la ejecución de esas tareas; </w:t>
      </w:r>
    </w:p>
    <w:p w:rsidR="00BD15EE" w:rsidRPr="00BD15EE" w:rsidRDefault="00BD15EE" w:rsidP="00BD15EE">
      <w:pPr>
        <w:keepNext/>
        <w:keepLines/>
        <w:numPr>
          <w:ilvl w:val="0"/>
          <w:numId w:val="11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ind w:left="1264" w:firstLine="663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BD15EE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s-ES"/>
        </w:rPr>
        <w:t xml:space="preserve">Solicita </w:t>
      </w:r>
      <w:r w:rsidRPr="00BD15EE">
        <w:rPr>
          <w:rFonts w:ascii="Times New Roman" w:eastAsia="SimSun" w:hAnsi="Times New Roman" w:cs="Times New Roman"/>
          <w:iCs/>
          <w:color w:val="000000"/>
          <w:sz w:val="20"/>
          <w:szCs w:val="20"/>
          <w:lang w:val="es-ES"/>
        </w:rPr>
        <w:t>a la Secretaría que:</w:t>
      </w:r>
    </w:p>
    <w:p w:rsidR="00BD15EE" w:rsidRPr="00BD15EE" w:rsidRDefault="00BD15EE" w:rsidP="00BD15EE">
      <w:pPr>
        <w:keepNext/>
        <w:keepLines/>
        <w:tabs>
          <w:tab w:val="left" w:pos="624"/>
        </w:tabs>
        <w:spacing w:after="120" w:line="240" w:lineRule="auto"/>
        <w:ind w:left="1247" w:firstLine="624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BD15EE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a)</w:t>
      </w:r>
      <w:r w:rsidRPr="00BD15EE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ab/>
        <w:t>Siga facilitando y proporcionando a la Asociación sus conocimientos especializados;</w:t>
      </w:r>
    </w:p>
    <w:p w:rsidR="00BD15EE" w:rsidRPr="00BD15EE" w:rsidRDefault="00BD15EE" w:rsidP="00BD15EE">
      <w:pPr>
        <w:keepNext/>
        <w:keepLines/>
        <w:tabs>
          <w:tab w:val="left" w:pos="624"/>
        </w:tabs>
        <w:spacing w:after="120" w:line="240" w:lineRule="auto"/>
        <w:ind w:left="1247" w:firstLine="624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BD15EE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b)</w:t>
      </w:r>
      <w:r w:rsidRPr="00BD15EE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ab/>
        <w:t>Presente a la Conferencia de las Partes, en su 12ª reunión, un informe sobre los progresos logrados en las actividades realizadas por la Asociación y sobre las deliberaciones mantenidas durante la novena reunión del Grupo de Trabajo de composición abierta.</w:t>
      </w:r>
    </w:p>
    <w:p w:rsidR="007F6528" w:rsidRPr="00BD15EE" w:rsidRDefault="007F6528" w:rsidP="00BD15EE"/>
    <w:sectPr w:rsidR="007F6528" w:rsidRPr="00BD15EE" w:rsidSect="007F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B5" w:rsidRDefault="007833B5" w:rsidP="00C74D21">
      <w:r>
        <w:separator/>
      </w:r>
    </w:p>
  </w:endnote>
  <w:endnote w:type="continuationSeparator" w:id="0">
    <w:p w:rsidR="007833B5" w:rsidRDefault="007833B5" w:rsidP="00C7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B5" w:rsidRDefault="007833B5" w:rsidP="00C74D21">
      <w:r>
        <w:separator/>
      </w:r>
    </w:p>
  </w:footnote>
  <w:footnote w:type="continuationSeparator" w:id="0">
    <w:p w:rsidR="007833B5" w:rsidRDefault="007833B5" w:rsidP="00C74D21">
      <w:r>
        <w:continuationSeparator/>
      </w:r>
    </w:p>
  </w:footnote>
  <w:footnote w:id="1">
    <w:p w:rsidR="00BD15EE" w:rsidRPr="00490B24" w:rsidRDefault="00BD15EE" w:rsidP="00BD15EE">
      <w:pPr>
        <w:pStyle w:val="FootnoteText"/>
        <w:rPr>
          <w:szCs w:val="18"/>
          <w:lang w:val="es-ES"/>
        </w:rPr>
      </w:pPr>
      <w:r w:rsidRPr="00490B24">
        <w:rPr>
          <w:rStyle w:val="FootnoteReference"/>
          <w:lang w:val="es-ES"/>
        </w:rPr>
        <w:footnoteRef/>
      </w:r>
      <w:r w:rsidRPr="00490B24">
        <w:rPr>
          <w:lang w:val="es-ES"/>
        </w:rPr>
        <w:t xml:space="preserve"> </w:t>
      </w:r>
      <w:r w:rsidRPr="00490B24">
        <w:rPr>
          <w:szCs w:val="18"/>
          <w:lang w:val="es-ES"/>
        </w:rPr>
        <w:t xml:space="preserve">UNEP/CHW/OEWG.9/INF/22. </w:t>
      </w:r>
    </w:p>
  </w:footnote>
  <w:footnote w:id="2">
    <w:p w:rsidR="00BD15EE" w:rsidRPr="00490B24" w:rsidRDefault="00BD15EE" w:rsidP="00BD15EE">
      <w:pPr>
        <w:pStyle w:val="FootnoteText"/>
        <w:rPr>
          <w:lang w:val="es-ES"/>
        </w:rPr>
      </w:pPr>
      <w:r w:rsidRPr="00490B24">
        <w:rPr>
          <w:rStyle w:val="FootnoteReference"/>
          <w:lang w:val="es-ES"/>
        </w:rPr>
        <w:footnoteRef/>
      </w:r>
      <w:r w:rsidRPr="00490B24">
        <w:rPr>
          <w:lang w:val="es-ES"/>
        </w:rPr>
        <w:t xml:space="preserve"> Decisión BC</w:t>
      </w:r>
      <w:r>
        <w:rPr>
          <w:lang w:val="es-ES"/>
        </w:rPr>
        <w:t>‒</w:t>
      </w:r>
      <w:r w:rsidRPr="00490B24">
        <w:rPr>
          <w:lang w:val="es-ES"/>
        </w:rPr>
        <w:t xml:space="preserve">11/15.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6C3"/>
    <w:multiLevelType w:val="multilevel"/>
    <w:tmpl w:val="51FA5D6C"/>
    <w:lvl w:ilvl="0">
      <w:start w:val="1"/>
      <w:numFmt w:val="decimal"/>
      <w:lvlText w:val="%1."/>
      <w:lvlJc w:val="left"/>
      <w:pPr>
        <w:tabs>
          <w:tab w:val="num" w:pos="568"/>
        </w:tabs>
        <w:ind w:left="1248" w:firstLine="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1">
    <w:nsid w:val="241442DA"/>
    <w:multiLevelType w:val="hybridMultilevel"/>
    <w:tmpl w:val="ACA0075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3DD9"/>
    <w:multiLevelType w:val="multilevel"/>
    <w:tmpl w:val="5436101C"/>
    <w:lvl w:ilvl="0">
      <w:start w:val="1"/>
      <w:numFmt w:val="decimal"/>
      <w:lvlText w:val="%1."/>
      <w:lvlJc w:val="left"/>
      <w:pPr>
        <w:tabs>
          <w:tab w:val="num" w:pos="1191"/>
        </w:tabs>
        <w:ind w:left="1871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871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357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91"/>
        </w:tabs>
        <w:ind w:left="4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72"/>
        </w:tabs>
        <w:ind w:left="71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92"/>
        </w:tabs>
        <w:ind w:left="78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12"/>
        </w:tabs>
        <w:ind w:left="86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32"/>
        </w:tabs>
        <w:ind w:left="93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52"/>
        </w:tabs>
        <w:ind w:left="10052" w:hanging="180"/>
      </w:pPr>
      <w:rPr>
        <w:rFonts w:hint="default"/>
      </w:rPr>
    </w:lvl>
  </w:abstractNum>
  <w:abstractNum w:abstractNumId="3">
    <w:nsid w:val="30FD131A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35E37C56"/>
    <w:multiLevelType w:val="hybridMultilevel"/>
    <w:tmpl w:val="6E1ED5F8"/>
    <w:lvl w:ilvl="0" w:tplc="FFFFFFFF">
      <w:start w:val="1"/>
      <w:numFmt w:val="decimal"/>
      <w:pStyle w:val="NormalNonumber"/>
      <w:lvlText w:val="%1."/>
      <w:lvlJc w:val="left"/>
      <w:pPr>
        <w:ind w:left="1967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687" w:hanging="360"/>
      </w:pPr>
    </w:lvl>
    <w:lvl w:ilvl="2" w:tplc="FFFFFFFF" w:tentative="1">
      <w:start w:val="1"/>
      <w:numFmt w:val="lowerRoman"/>
      <w:lvlText w:val="%3."/>
      <w:lvlJc w:val="right"/>
      <w:pPr>
        <w:ind w:left="3407" w:hanging="180"/>
      </w:pPr>
    </w:lvl>
    <w:lvl w:ilvl="3" w:tplc="FFFFFFFF" w:tentative="1">
      <w:start w:val="1"/>
      <w:numFmt w:val="decimal"/>
      <w:lvlText w:val="%4."/>
      <w:lvlJc w:val="left"/>
      <w:pPr>
        <w:ind w:left="4127" w:hanging="360"/>
      </w:pPr>
    </w:lvl>
    <w:lvl w:ilvl="4" w:tplc="FFFFFFFF" w:tentative="1">
      <w:start w:val="1"/>
      <w:numFmt w:val="lowerLetter"/>
      <w:lvlText w:val="%5."/>
      <w:lvlJc w:val="left"/>
      <w:pPr>
        <w:ind w:left="4847" w:hanging="360"/>
      </w:pPr>
    </w:lvl>
    <w:lvl w:ilvl="5" w:tplc="FFFFFFFF" w:tentative="1">
      <w:start w:val="1"/>
      <w:numFmt w:val="lowerRoman"/>
      <w:lvlText w:val="%6."/>
      <w:lvlJc w:val="right"/>
      <w:pPr>
        <w:ind w:left="5567" w:hanging="180"/>
      </w:pPr>
    </w:lvl>
    <w:lvl w:ilvl="6" w:tplc="FFFFFFFF" w:tentative="1">
      <w:start w:val="1"/>
      <w:numFmt w:val="decimal"/>
      <w:lvlText w:val="%7."/>
      <w:lvlJc w:val="left"/>
      <w:pPr>
        <w:ind w:left="6287" w:hanging="360"/>
      </w:pPr>
    </w:lvl>
    <w:lvl w:ilvl="7" w:tplc="FFFFFFFF" w:tentative="1">
      <w:start w:val="1"/>
      <w:numFmt w:val="lowerLetter"/>
      <w:lvlText w:val="%8."/>
      <w:lvlJc w:val="left"/>
      <w:pPr>
        <w:ind w:left="7007" w:hanging="360"/>
      </w:pPr>
    </w:lvl>
    <w:lvl w:ilvl="8" w:tplc="FFFFFFFF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">
    <w:nsid w:val="483A2339"/>
    <w:multiLevelType w:val="hybridMultilevel"/>
    <w:tmpl w:val="F1B662D0"/>
    <w:lvl w:ilvl="0" w:tplc="C9900F6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>
    <w:nsid w:val="4ACA6491"/>
    <w:multiLevelType w:val="hybridMultilevel"/>
    <w:tmpl w:val="EB828114"/>
    <w:lvl w:ilvl="0" w:tplc="3102673C">
      <w:start w:val="1"/>
      <w:numFmt w:val="decimal"/>
      <w:lvlText w:val="%1."/>
      <w:lvlJc w:val="left"/>
      <w:pPr>
        <w:ind w:left="2856" w:hanging="360"/>
      </w:pPr>
    </w:lvl>
    <w:lvl w:ilvl="1" w:tplc="04090019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8">
    <w:nsid w:val="56E007DC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>
    <w:nsid w:val="71E06B9A"/>
    <w:multiLevelType w:val="hybridMultilevel"/>
    <w:tmpl w:val="7BC4A7F0"/>
    <w:lvl w:ilvl="0" w:tplc="0C0A0017">
      <w:start w:val="1"/>
      <w:numFmt w:val="lowerLetter"/>
      <w:lvlText w:val="%1)"/>
      <w:lvlJc w:val="left"/>
      <w:pPr>
        <w:ind w:left="2534" w:hanging="360"/>
      </w:pPr>
    </w:lvl>
    <w:lvl w:ilvl="1" w:tplc="0C0A0019" w:tentative="1">
      <w:start w:val="1"/>
      <w:numFmt w:val="lowerLetter"/>
      <w:lvlText w:val="%2."/>
      <w:lvlJc w:val="left"/>
      <w:pPr>
        <w:ind w:left="3254" w:hanging="360"/>
      </w:pPr>
    </w:lvl>
    <w:lvl w:ilvl="2" w:tplc="0C0A001B" w:tentative="1">
      <w:start w:val="1"/>
      <w:numFmt w:val="lowerRoman"/>
      <w:lvlText w:val="%3."/>
      <w:lvlJc w:val="right"/>
      <w:pPr>
        <w:ind w:left="3974" w:hanging="180"/>
      </w:pPr>
    </w:lvl>
    <w:lvl w:ilvl="3" w:tplc="0C0A000F" w:tentative="1">
      <w:start w:val="1"/>
      <w:numFmt w:val="decimal"/>
      <w:lvlText w:val="%4."/>
      <w:lvlJc w:val="left"/>
      <w:pPr>
        <w:ind w:left="4694" w:hanging="360"/>
      </w:pPr>
    </w:lvl>
    <w:lvl w:ilvl="4" w:tplc="0C0A0019" w:tentative="1">
      <w:start w:val="1"/>
      <w:numFmt w:val="lowerLetter"/>
      <w:lvlText w:val="%5."/>
      <w:lvlJc w:val="left"/>
      <w:pPr>
        <w:ind w:left="5414" w:hanging="360"/>
      </w:pPr>
    </w:lvl>
    <w:lvl w:ilvl="5" w:tplc="0C0A001B" w:tentative="1">
      <w:start w:val="1"/>
      <w:numFmt w:val="lowerRoman"/>
      <w:lvlText w:val="%6."/>
      <w:lvlJc w:val="right"/>
      <w:pPr>
        <w:ind w:left="6134" w:hanging="180"/>
      </w:pPr>
    </w:lvl>
    <w:lvl w:ilvl="6" w:tplc="0C0A000F" w:tentative="1">
      <w:start w:val="1"/>
      <w:numFmt w:val="decimal"/>
      <w:lvlText w:val="%7."/>
      <w:lvlJc w:val="left"/>
      <w:pPr>
        <w:ind w:left="6854" w:hanging="360"/>
      </w:pPr>
    </w:lvl>
    <w:lvl w:ilvl="7" w:tplc="0C0A0019" w:tentative="1">
      <w:start w:val="1"/>
      <w:numFmt w:val="lowerLetter"/>
      <w:lvlText w:val="%8."/>
      <w:lvlJc w:val="left"/>
      <w:pPr>
        <w:ind w:left="7574" w:hanging="360"/>
      </w:pPr>
    </w:lvl>
    <w:lvl w:ilvl="8" w:tplc="0C0A001B" w:tentative="1">
      <w:start w:val="1"/>
      <w:numFmt w:val="lowerRoman"/>
      <w:lvlText w:val="%9."/>
      <w:lvlJc w:val="right"/>
      <w:pPr>
        <w:ind w:left="829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A5A"/>
    <w:rsid w:val="00245369"/>
    <w:rsid w:val="00481F3B"/>
    <w:rsid w:val="007833B5"/>
    <w:rsid w:val="007F6528"/>
    <w:rsid w:val="0092574A"/>
    <w:rsid w:val="0097310C"/>
    <w:rsid w:val="00A402EE"/>
    <w:rsid w:val="00BD15EE"/>
    <w:rsid w:val="00C74D21"/>
    <w:rsid w:val="00D74A5A"/>
    <w:rsid w:val="00F7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rsid w:val="00D74A5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Nonumber">
    <w:name w:val="Normal_No_number"/>
    <w:basedOn w:val="Normal-pool"/>
    <w:rsid w:val="00D74A5A"/>
    <w:pPr>
      <w:numPr>
        <w:numId w:val="1"/>
      </w:numPr>
      <w:tabs>
        <w:tab w:val="num" w:pos="360"/>
      </w:tabs>
      <w:spacing w:after="120"/>
      <w:ind w:left="0" w:firstLine="0"/>
    </w:pPr>
  </w:style>
  <w:style w:type="character" w:customStyle="1" w:styleId="Normal-poolChar">
    <w:name w:val="Normal-pool Char"/>
    <w:link w:val="Normal-pool"/>
    <w:locked/>
    <w:rsid w:val="00D74A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3B5"/>
    <w:rPr>
      <w:sz w:val="20"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7833B5"/>
    <w:rPr>
      <w:rFonts w:ascii="Times New Roman" w:hAnsi="Times New Roman"/>
      <w:color w:val="auto"/>
      <w:sz w:val="20"/>
      <w:szCs w:val="18"/>
      <w:vertAlign w:val="superscript"/>
    </w:rPr>
  </w:style>
  <w:style w:type="numbering" w:customStyle="1" w:styleId="Normallist">
    <w:name w:val="Normal_list"/>
    <w:basedOn w:val="NoList"/>
    <w:rsid w:val="0024536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BRS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cbottollier</dc:creator>
  <cp:lastModifiedBy>cbottollier</cp:lastModifiedBy>
  <cp:revision>2</cp:revision>
  <dcterms:created xsi:type="dcterms:W3CDTF">2015-09-07T07:38:00Z</dcterms:created>
  <dcterms:modified xsi:type="dcterms:W3CDTF">2015-09-07T07:38:00Z</dcterms:modified>
</cp:coreProperties>
</file>